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160020</wp:posOffset>
            </wp:positionV>
            <wp:extent cx="5272405" cy="561340"/>
            <wp:effectExtent l="0" t="0" r="4445" b="10160"/>
            <wp:wrapNone/>
            <wp:docPr id="1" name="图片 2" descr="文件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文件头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61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校团字〔201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6350</wp:posOffset>
            </wp:positionV>
            <wp:extent cx="5273040" cy="340360"/>
            <wp:effectExtent l="0" t="0" r="3810" b="2540"/>
            <wp:wrapNone/>
            <wp:docPr id="2" name="图片 3" descr="分割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分割线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40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bCs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44"/>
          <w:szCs w:val="44"/>
        </w:rPr>
        <w:t>关于表彰2016—2017学年</w:t>
      </w:r>
      <w:bookmarkStart w:id="0" w:name="OLE_LINK3"/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44"/>
          <w:szCs w:val="44"/>
        </w:rPr>
        <w:t>优秀学生社团、优秀学生社团干部</w:t>
      </w:r>
      <w:bookmarkEnd w:id="0"/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44"/>
          <w:szCs w:val="44"/>
        </w:rPr>
        <w:t>的决定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bCs/>
          <w:color w:val="00000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各团总支、学生社团：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2016—2017学年，全校各学生社团在校团委的指导下，紧紧围绕学校中心工作，开展了一系列具有思想性、艺术性、知识性、趣味性等形式多样的社团活动，丰富了学生的课余生活，为我校学生健康成长创造了良好的校园环境。期间，涌现出了一批先进集体和个人。校团委根据《重庆电信职业学院学生社团考核办法》，经各学生社团民主推荐，校团委审定同意，综合考评16个学生社团，决定授予兵乓球社等4个社团“星级社团”称号、何雨等39名同学“优秀社团干部”</w:t>
      </w:r>
      <w:bookmarkStart w:id="1" w:name="OLE_LINK2"/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称号</w:t>
      </w:r>
      <w:bookmarkEnd w:id="1"/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、李娟等44名同学“社团活动积极分子”称号、包阳慧等10名同学“社团之星”称号。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希望受表彰的集体和个人珍惜荣誉，再接再厉，在社团管理和建设中发挥示范带头作用。希望全校社团相互借鉴，取长补短，在加强社团建设的同时，结合自身实际，大力开展内容丰富、形式多样的社团文化活动，为我校校园文化建设取得新的成绩做出积极贡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附件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：重庆电信职业学院2016—2017学年优秀学生社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1600" w:firstLineChars="5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团、优秀学生社团干部名单</w:t>
      </w:r>
    </w:p>
    <w:p>
      <w:pPr>
        <w:numPr>
          <w:ilvl w:val="0"/>
          <w:numId w:val="0"/>
        </w:numPr>
        <w:spacing w:line="594" w:lineRule="exac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594" w:lineRule="exac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4058285</wp:posOffset>
            </wp:positionH>
            <wp:positionV relativeFrom="paragraph">
              <wp:posOffset>8442325</wp:posOffset>
            </wp:positionV>
            <wp:extent cx="1569720" cy="1569720"/>
            <wp:effectExtent l="0" t="0" r="11430" b="11430"/>
            <wp:wrapNone/>
            <wp:docPr id="5" name="图片 6" descr="团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团徽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69720" cy="1569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/>
          <w:sz w:val="32"/>
          <w:szCs w:val="32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3905885</wp:posOffset>
            </wp:positionH>
            <wp:positionV relativeFrom="paragraph">
              <wp:posOffset>8289925</wp:posOffset>
            </wp:positionV>
            <wp:extent cx="1569720" cy="1569720"/>
            <wp:effectExtent l="0" t="0" r="11430" b="11430"/>
            <wp:wrapNone/>
            <wp:docPr id="4" name="图片 5" descr="团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团徽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69720" cy="1569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line="594" w:lineRule="exact"/>
        <w:jc w:val="righ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共青团重庆</w:t>
      </w:r>
      <w:r>
        <w:rPr>
          <w:rFonts w:hint="eastAsia" w:ascii="仿宋_GB2312" w:eastAsia="仿宋_GB2312"/>
          <w:sz w:val="32"/>
          <w:szCs w:val="32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3905885</wp:posOffset>
            </wp:positionH>
            <wp:positionV relativeFrom="paragraph">
              <wp:posOffset>8289925</wp:posOffset>
            </wp:positionV>
            <wp:extent cx="1569720" cy="1569720"/>
            <wp:effectExtent l="0" t="0" r="11430" b="11430"/>
            <wp:wrapNone/>
            <wp:docPr id="6" name="图片 7" descr="团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团徽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69720" cy="1569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电信职业学院委员会</w:t>
      </w:r>
    </w:p>
    <w:p>
      <w:pPr>
        <w:numPr>
          <w:ilvl w:val="0"/>
          <w:numId w:val="0"/>
        </w:numPr>
        <w:spacing w:line="594" w:lineRule="exact"/>
        <w:jc w:val="center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2017年6月22日</w:t>
      </w:r>
    </w:p>
    <w:p>
      <w:pPr>
        <w:numPr>
          <w:ilvl w:val="0"/>
          <w:numId w:val="0"/>
        </w:numPr>
        <w:spacing w:line="594" w:lineRule="exac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594" w:lineRule="exac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594" w:lineRule="exac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textAlignment w:val="auto"/>
        <w:rPr>
          <w:rFonts w:hint="eastAsia" w:ascii="仿宋_GB2312" w:eastAsia="仿宋_GB2312"/>
          <w:bCs/>
          <w:sz w:val="32"/>
          <w:szCs w:val="32"/>
          <w:u w:val="single"/>
        </w:rPr>
      </w:pPr>
      <w:bookmarkStart w:id="2" w:name="OLE_LINK1"/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</w:t>
      </w:r>
      <w:bookmarkStart w:id="3" w:name="_GoBack"/>
      <w:bookmarkEnd w:id="3"/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                               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</w:t>
      </w:r>
      <w:bookmarkEnd w:id="2"/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报：团市委，校领导                                 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送：校级各部门                                      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>发：各院团总支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eastAsia="zh-CN"/>
        </w:rPr>
        <w:t>，学生社团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                                      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 xml:space="preserve">   </w:t>
      </w:r>
    </w:p>
    <w:p>
      <w:pPr>
        <w:numPr>
          <w:ilvl w:val="0"/>
          <w:numId w:val="0"/>
        </w:numPr>
        <w:spacing w:line="594" w:lineRule="exac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共青团重庆电信职业学院委员会  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  201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>年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>月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>22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日印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1280" w:right="0" w:rightChars="0" w:hanging="1280" w:hangingChars="4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附件：</w:t>
      </w:r>
    </w:p>
    <w:p>
      <w:pPr>
        <w:numPr>
          <w:ilvl w:val="0"/>
          <w:numId w:val="0"/>
        </w:numPr>
        <w:spacing w:line="594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重庆电信职业学院2016—2017学年优秀学生社</w:t>
      </w:r>
    </w:p>
    <w:p>
      <w:pPr>
        <w:numPr>
          <w:ilvl w:val="0"/>
          <w:numId w:val="0"/>
        </w:numPr>
        <w:spacing w:line="594" w:lineRule="exact"/>
        <w:jc w:val="center"/>
        <w:rPr>
          <w:rFonts w:hint="eastAsia" w:ascii="方正仿宋_GBK" w:hAnsi="方正仿宋_GBK" w:eastAsia="方正仿宋_GBK" w:cs="方正仿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团、优秀学生社团干部名单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lang w:val="en-US" w:eastAsia="zh-CN"/>
        </w:rPr>
        <w:t>星级社团：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魅影社、乒乓球社、大学生艺术团、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青年志愿者协会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lang w:val="en-US" w:eastAsia="zh-CN"/>
        </w:rPr>
        <w:t>优秀社团干部：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何雨、龙通渝、滕董倩、尹正杰、曾维嵩、张万云、周洪林、张蓉、邹丽红、胡爽、王亮、吴柯雨、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周程琦、何沁、黄佳乐、罗礼松、伍力鸣、冉洪轩、涂运巧、秦琳萍、周廉强、兰天、朱宏月、何慧敏、杨林、杨博文、阎春宏、袁仁伟、月静、张晋侨、谭靖、张洪铭、石杰、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王雅、叶小惠、张锐成、邱天、石小满、李艳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lang w:val="en-US" w:eastAsia="zh-CN"/>
        </w:rPr>
        <w:t>社团活动积极分子：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杜梦月、方晓玲、李娟、卢俊霖、王子慊、滕影、马媛媛、田庆、田书源、杨娅、张成、毛明亮、黄艳、罗灿、杨林春、周程鹏、罗苏敏、李秀、李思琪、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龚世明、张朕铭、文步菊、张宏、晏玮、陈思杨、马春洪、蒲  瑶、瞿丽娟、李智慧、王晓凤、曾兴晨、张映、张悦、杨杰、李俊良、钟蔓妮、罗浩、王江红、陶磊、柳川、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廖健伟、曾洋丹、唐钰倩、王棚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lang w:val="en-US" w:eastAsia="zh-CN"/>
        </w:rPr>
        <w:t>社团之星：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程润、包阳慧、袁涛、刘壮壮、李进、程熙、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朱小波、梅蓝、龚婷婷、谭伟世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738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00" w:usb3="00000000" w:csb0="003E019F" w:csb1="4F03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字体管家糖果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文鼎中楷体">
    <w:panose1 w:val="03000600000000000000"/>
    <w:charset w:val="86"/>
    <w:family w:val="auto"/>
    <w:pitch w:val="default"/>
    <w:sig w:usb0="800002BF" w:usb1="184F6CF8" w:usb2="00000012" w:usb3="00000000" w:csb0="00040001" w:csb1="00000000"/>
  </w:font>
  <w:font w:name="文鼎特勘亭流体">
    <w:altName w:val="宋体"/>
    <w:panose1 w:val="03000900000000000000"/>
    <w:charset w:val="86"/>
    <w:family w:val="auto"/>
    <w:pitch w:val="default"/>
    <w:sig w:usb0="00000000" w:usb1="00000000" w:usb2="00000012" w:usb3="00000000" w:csb0="00040001" w:csb1="00000000"/>
  </w:font>
  <w:font w:name="锐字云字库行楷体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Sherlocode">
    <w:altName w:val="Segoe Print"/>
    <w:panose1 w:val="00000000000000000000"/>
    <w:charset w:val="00"/>
    <w:family w:val="auto"/>
    <w:pitch w:val="default"/>
    <w:sig w:usb0="00000000" w:usb1="00000000" w:usb2="00000000" w:usb3="00000000" w:csb0="20000111" w:csb1="4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仿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腾祥伯当行楷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腾祥范笑歌楷书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腾祥孔淼卡通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刘德华字体叶根友仿08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义启粗楷体">
    <w:altName w:val="宋体"/>
    <w:panose1 w:val="02010601030101010101"/>
    <w:charset w:val="80"/>
    <w:family w:val="auto"/>
    <w:pitch w:val="default"/>
    <w:sig w:usb0="00000000" w:usb1="00000000" w:usb2="00000012" w:usb3="00000000" w:csb0="00020001" w:csb1="00000000"/>
  </w:font>
  <w:font w:name="义启小魏楷">
    <w:altName w:val="宋体"/>
    <w:panose1 w:val="02010601030101010101"/>
    <w:charset w:val="80"/>
    <w:family w:val="auto"/>
    <w:pitch w:val="default"/>
    <w:sig w:usb0="00000000" w:usb1="00000000" w:usb2="00000012" w:usb3="00000000" w:csb0="00020001" w:csb1="00000000"/>
  </w:font>
  <w:font w:name="方正隶变_GBK">
    <w:panose1 w:val="02000000000000000000"/>
    <w:charset w:val="86"/>
    <w:family w:val="auto"/>
    <w:pitch w:val="default"/>
    <w:sig w:usb0="800002BF" w:usb1="38CF7CFA" w:usb2="00000016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jc w:val="center"/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</w:pPr>
    <w:r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  <w:fldChar w:fldCharType="begin"/>
    </w:r>
    <w:r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  <w:instrText xml:space="preserve"> PAGE  \* MERGEFORMAT </w:instrText>
    </w:r>
    <w:r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  <w:fldChar w:fldCharType="separate"/>
    </w:r>
    <w:r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  <w:t>1</w:t>
    </w:r>
    <w:r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  <w:fldChar w:fldCharType="end"/>
    </w:r>
  </w:p>
  <w:p>
    <w:pPr>
      <w:pStyle w:val="3"/>
      <w:jc w:val="center"/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5C35FF"/>
    <w:rsid w:val="001D6659"/>
    <w:rsid w:val="001E66ED"/>
    <w:rsid w:val="00360537"/>
    <w:rsid w:val="009E0C78"/>
    <w:rsid w:val="00BC54C5"/>
    <w:rsid w:val="00C76C18"/>
    <w:rsid w:val="00F6471F"/>
    <w:rsid w:val="00FD7AB0"/>
    <w:rsid w:val="0469711D"/>
    <w:rsid w:val="065C35FF"/>
    <w:rsid w:val="06DA3388"/>
    <w:rsid w:val="16C12177"/>
    <w:rsid w:val="17FC299D"/>
    <w:rsid w:val="195D5717"/>
    <w:rsid w:val="20542FAE"/>
    <w:rsid w:val="23963626"/>
    <w:rsid w:val="2D3F46EC"/>
    <w:rsid w:val="2E813946"/>
    <w:rsid w:val="312618D8"/>
    <w:rsid w:val="33B76452"/>
    <w:rsid w:val="34D95A2B"/>
    <w:rsid w:val="35C940F4"/>
    <w:rsid w:val="35D74E51"/>
    <w:rsid w:val="3987779E"/>
    <w:rsid w:val="3B114EF3"/>
    <w:rsid w:val="3B4629E9"/>
    <w:rsid w:val="3FB13ABB"/>
    <w:rsid w:val="410A7806"/>
    <w:rsid w:val="419A5B79"/>
    <w:rsid w:val="52F2084F"/>
    <w:rsid w:val="54907ABB"/>
    <w:rsid w:val="56C25451"/>
    <w:rsid w:val="585F06F5"/>
    <w:rsid w:val="58A430C6"/>
    <w:rsid w:val="58E909F2"/>
    <w:rsid w:val="5BF82612"/>
    <w:rsid w:val="5CA11E10"/>
    <w:rsid w:val="5E4402AD"/>
    <w:rsid w:val="5FDA6550"/>
    <w:rsid w:val="686C0387"/>
    <w:rsid w:val="68CB6C66"/>
    <w:rsid w:val="6F2751DF"/>
    <w:rsid w:val="718F02FB"/>
    <w:rsid w:val="7A3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250</Words>
  <Characters>302</Characters>
  <Lines>43</Lines>
  <Paragraphs>30</Paragraphs>
  <ScaleCrop>false</ScaleCrop>
  <LinksUpToDate>false</LinksUpToDate>
  <CharactersWithSpaces>522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2017-05-03T00:24:00Z</dcterms:created>
  <dc:creator>Administrator</dc:creator>
  <cp:lastModifiedBy>Administrator</cp:lastModifiedBy>
  <cp:lastPrinted>2017-06-22T04:02:00Z</cp:lastPrinted>
  <dcterms:modified xsi:type="dcterms:W3CDTF">2017-06-23T07:06:08Z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